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48" w:rsidRPr="00E04085" w:rsidRDefault="00E04085" w:rsidP="00AC7A48">
      <w:pPr>
        <w:spacing w:after="0" w:line="330" w:lineRule="atLeast"/>
        <w:rPr>
          <w:rFonts w:ascii="Arial" w:eastAsia="Times New Roman" w:hAnsi="Arial" w:cs="Arial"/>
          <w:b/>
          <w:color w:val="666666"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da-DK"/>
        </w:rPr>
        <w:drawing>
          <wp:inline distT="0" distB="0" distL="0" distR="0">
            <wp:extent cx="1086322" cy="13144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bskov-Skakklub-blå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851" cy="135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 </w:t>
      </w:r>
      <w:r w:rsidRPr="00E04085">
        <w:rPr>
          <w:rFonts w:ascii="Arial" w:eastAsia="Times New Roman" w:hAnsi="Arial" w:cs="Arial"/>
          <w:b/>
          <w:color w:val="666666"/>
          <w:sz w:val="40"/>
          <w:szCs w:val="40"/>
          <w:u w:val="single"/>
          <w:lang w:eastAsia="da-DK"/>
        </w:rPr>
        <w:t>Klubme</w:t>
      </w:r>
      <w:bookmarkStart w:id="0" w:name="_GoBack"/>
      <w:bookmarkEnd w:id="0"/>
      <w:r w:rsidRPr="00E04085">
        <w:rPr>
          <w:rFonts w:ascii="Arial" w:eastAsia="Times New Roman" w:hAnsi="Arial" w:cs="Arial"/>
          <w:b/>
          <w:color w:val="666666"/>
          <w:sz w:val="40"/>
          <w:szCs w:val="40"/>
          <w:u w:val="single"/>
          <w:lang w:eastAsia="da-DK"/>
        </w:rPr>
        <w:t>sterskabet i hurtigskak 2016.</w:t>
      </w:r>
    </w:p>
    <w:p w:rsidR="00AC7A48" w:rsidRDefault="00AC7A48" w:rsidP="00AC7A48">
      <w:pPr>
        <w:spacing w:after="0" w:line="330" w:lineRule="atLeast"/>
        <w:rPr>
          <w:rFonts w:ascii="Arial" w:eastAsia="Times New Roman" w:hAnsi="Arial" w:cs="Arial"/>
          <w:color w:val="666666"/>
          <w:sz w:val="18"/>
          <w:szCs w:val="18"/>
          <w:lang w:eastAsia="da-DK"/>
        </w:rPr>
      </w:pPr>
    </w:p>
    <w:p w:rsidR="00AC7A48" w:rsidRPr="00E04085" w:rsidRDefault="00AC7A48" w:rsidP="00AC7A48">
      <w:pPr>
        <w:spacing w:after="0" w:line="330" w:lineRule="atLeast"/>
        <w:rPr>
          <w:rFonts w:ascii="Georgia" w:eastAsia="Times New Roman" w:hAnsi="Georgia" w:cs="Arial"/>
          <w:color w:val="666666"/>
          <w:sz w:val="24"/>
          <w:szCs w:val="24"/>
          <w:lang w:eastAsia="da-DK"/>
        </w:rPr>
      </w:pPr>
      <w:r w:rsidRPr="00AC7A48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>Så er det blevet tid til det årlige klubmesterskab i hurtigska</w:t>
      </w:r>
      <w:r w:rsidRPr="00E04085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>k for klubbens A &amp; B-medlemmer.</w:t>
      </w:r>
    </w:p>
    <w:p w:rsidR="00AC7A48" w:rsidRPr="00E04085" w:rsidRDefault="00AC7A48" w:rsidP="00AC7A48">
      <w:pPr>
        <w:spacing w:after="0" w:line="330" w:lineRule="atLeast"/>
        <w:rPr>
          <w:rFonts w:ascii="Georgia" w:eastAsia="Times New Roman" w:hAnsi="Georgia" w:cs="Arial"/>
          <w:color w:val="666666"/>
          <w:sz w:val="24"/>
          <w:szCs w:val="24"/>
          <w:lang w:eastAsia="da-DK"/>
        </w:rPr>
      </w:pPr>
    </w:p>
    <w:p w:rsidR="00AC7A48" w:rsidRPr="00AC7A48" w:rsidRDefault="00AC7A48" w:rsidP="00AC7A48">
      <w:pPr>
        <w:spacing w:after="0" w:line="330" w:lineRule="atLeast"/>
        <w:rPr>
          <w:rFonts w:ascii="Georgia" w:eastAsia="Times New Roman" w:hAnsi="Georgia" w:cs="Arial"/>
          <w:color w:val="666666"/>
          <w:sz w:val="24"/>
          <w:szCs w:val="24"/>
          <w:lang w:eastAsia="da-DK"/>
        </w:rPr>
      </w:pPr>
      <w:r w:rsidRPr="00E04085">
        <w:rPr>
          <w:rFonts w:ascii="Georgia" w:eastAsia="Times New Roman" w:hAnsi="Georgia" w:cs="Arial"/>
          <w:b/>
          <w:bCs/>
          <w:color w:val="333333"/>
          <w:sz w:val="24"/>
          <w:szCs w:val="24"/>
          <w:u w:val="single"/>
          <w:lang w:eastAsia="da-DK"/>
        </w:rPr>
        <w:t>Turneringen afvikles som følger:</w:t>
      </w:r>
      <w:r w:rsidR="00E04085">
        <w:rPr>
          <w:rFonts w:ascii="Georgia" w:eastAsia="Times New Roman" w:hAnsi="Georgia" w:cs="Arial"/>
          <w:b/>
          <w:bCs/>
          <w:color w:val="333333"/>
          <w:sz w:val="24"/>
          <w:szCs w:val="24"/>
          <w:u w:val="single"/>
          <w:lang w:eastAsia="da-DK"/>
        </w:rPr>
        <w:br/>
      </w:r>
    </w:p>
    <w:p w:rsidR="00AC7A48" w:rsidRPr="00AC7A48" w:rsidRDefault="00247951" w:rsidP="00AC7A48">
      <w:pPr>
        <w:spacing w:after="0" w:line="330" w:lineRule="atLeast"/>
        <w:rPr>
          <w:rFonts w:ascii="Georgia" w:eastAsia="Times New Roman" w:hAnsi="Georgia" w:cs="Arial"/>
          <w:color w:val="666666"/>
          <w:sz w:val="24"/>
          <w:szCs w:val="24"/>
          <w:lang w:eastAsia="da-DK"/>
        </w:rPr>
      </w:pPr>
      <w:r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>4</w:t>
      </w:r>
      <w:r w:rsidR="00AC7A48" w:rsidRPr="00E04085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 xml:space="preserve"> runder tirsdag den </w:t>
      </w:r>
      <w:r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>1</w:t>
      </w:r>
      <w:r w:rsidR="00AC7A48" w:rsidRPr="00E04085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>/11-2016</w:t>
      </w:r>
      <w:r w:rsidR="00AC7A48" w:rsidRPr="00AC7A48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 xml:space="preserve"> fra kl. </w:t>
      </w:r>
      <w:r w:rsidR="00AC7A48" w:rsidRPr="00E04085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>19.00</w:t>
      </w:r>
    </w:p>
    <w:p w:rsidR="00AC7A48" w:rsidRPr="00AC7A48" w:rsidRDefault="00EF687B" w:rsidP="00AC7A48">
      <w:pPr>
        <w:spacing w:after="0" w:line="330" w:lineRule="atLeast"/>
        <w:rPr>
          <w:rFonts w:ascii="Georgia" w:eastAsia="Times New Roman" w:hAnsi="Georgia" w:cs="Arial"/>
          <w:color w:val="666666"/>
          <w:sz w:val="24"/>
          <w:szCs w:val="24"/>
          <w:lang w:eastAsia="da-DK"/>
        </w:rPr>
      </w:pPr>
      <w:r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>3</w:t>
      </w:r>
      <w:r w:rsidR="00AC7A48" w:rsidRPr="00AC7A48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 xml:space="preserve"> runder </w:t>
      </w:r>
      <w:r w:rsidR="00AC7A48" w:rsidRPr="00E04085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>tirsdag</w:t>
      </w:r>
      <w:r w:rsidR="00AC7A48" w:rsidRPr="00AC7A48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 xml:space="preserve"> den </w:t>
      </w:r>
      <w:r w:rsidR="00AC7A48" w:rsidRPr="00E04085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>6/12-2016</w:t>
      </w:r>
      <w:r w:rsidR="00AC7A48" w:rsidRPr="00AC7A48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 xml:space="preserve"> fra kl. </w:t>
      </w:r>
      <w:r w:rsidR="00AC7A48" w:rsidRPr="00E04085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>19.00</w:t>
      </w:r>
    </w:p>
    <w:p w:rsidR="00AC7A48" w:rsidRDefault="00AC7A48" w:rsidP="00AC7A48">
      <w:pPr>
        <w:spacing w:after="0" w:line="330" w:lineRule="atLeast"/>
        <w:rPr>
          <w:rFonts w:ascii="Georgia" w:eastAsia="Times New Roman" w:hAnsi="Georgia" w:cs="Arial"/>
          <w:color w:val="666666"/>
          <w:sz w:val="24"/>
          <w:szCs w:val="24"/>
          <w:lang w:eastAsia="da-DK"/>
        </w:rPr>
      </w:pPr>
      <w:r w:rsidRPr="00AC7A48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>Turneringen afvikles</w:t>
      </w:r>
      <w:r w:rsidRPr="00E04085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 xml:space="preserve"> som en </w:t>
      </w:r>
      <w:r w:rsidR="00247951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>7</w:t>
      </w:r>
      <w:r w:rsidRPr="00AC7A48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>. runders monradturnering og betænkningstiden er 2</w:t>
      </w:r>
      <w:r w:rsidR="00247951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>0</w:t>
      </w:r>
      <w:r w:rsidRPr="00AC7A48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 xml:space="preserve"> minutter pr. spiller til hele partiet samt tillæg på 10 sekunder pr. træk startende fra træk 1. Turneringen rates efter det nye hurtigskakratingtal – </w:t>
      </w:r>
      <w:r w:rsidRPr="00E04085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 xml:space="preserve">og </w:t>
      </w:r>
      <w:r w:rsidRPr="00AC7A48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>der er ikke noteringspligt.</w:t>
      </w:r>
    </w:p>
    <w:p w:rsidR="007055CF" w:rsidRPr="00E04085" w:rsidRDefault="007055CF" w:rsidP="00AC7A48">
      <w:pPr>
        <w:spacing w:after="0" w:line="330" w:lineRule="atLeast"/>
        <w:rPr>
          <w:rFonts w:ascii="Georgia" w:eastAsia="Times New Roman" w:hAnsi="Georgia" w:cs="Arial"/>
          <w:color w:val="666666"/>
          <w:sz w:val="24"/>
          <w:szCs w:val="24"/>
          <w:lang w:eastAsia="da-DK"/>
        </w:rPr>
      </w:pPr>
    </w:p>
    <w:p w:rsidR="00AC7A48" w:rsidRDefault="007055CF" w:rsidP="00AC7A48">
      <w:pPr>
        <w:spacing w:after="0" w:line="330" w:lineRule="atLeast"/>
        <w:rPr>
          <w:rFonts w:ascii="Georgia" w:eastAsia="Times New Roman" w:hAnsi="Georgia" w:cs="Arial"/>
          <w:color w:val="666666"/>
          <w:sz w:val="24"/>
          <w:szCs w:val="24"/>
          <w:lang w:eastAsia="da-DK"/>
        </w:rPr>
      </w:pPr>
      <w:r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 xml:space="preserve">Ved ligestilling om 1. pladsen, </w:t>
      </w:r>
      <w:r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 xml:space="preserve">spilles </w:t>
      </w:r>
      <w:r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 xml:space="preserve">lynskak om placeringen (2 partier + </w:t>
      </w:r>
      <w:proofErr w:type="spellStart"/>
      <w:r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>evt</w:t>
      </w:r>
      <w:proofErr w:type="spellEnd"/>
      <w:r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 xml:space="preserve"> 1 extra).</w:t>
      </w:r>
    </w:p>
    <w:p w:rsidR="007055CF" w:rsidRPr="00AC7A48" w:rsidRDefault="007055CF" w:rsidP="00AC7A48">
      <w:pPr>
        <w:spacing w:after="0" w:line="330" w:lineRule="atLeast"/>
        <w:rPr>
          <w:rFonts w:ascii="Georgia" w:eastAsia="Times New Roman" w:hAnsi="Georgia" w:cs="Arial"/>
          <w:color w:val="666666"/>
          <w:sz w:val="24"/>
          <w:szCs w:val="24"/>
          <w:lang w:eastAsia="da-DK"/>
        </w:rPr>
      </w:pPr>
    </w:p>
    <w:p w:rsidR="005A0838" w:rsidRDefault="00AC7A48" w:rsidP="00AC7A48">
      <w:pPr>
        <w:rPr>
          <w:rFonts w:ascii="Georgia" w:eastAsia="Times New Roman" w:hAnsi="Georgia" w:cs="Arial"/>
          <w:color w:val="666666"/>
          <w:sz w:val="24"/>
          <w:szCs w:val="24"/>
          <w:lang w:eastAsia="da-DK"/>
        </w:rPr>
      </w:pPr>
      <w:r w:rsidRPr="00AC7A48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 xml:space="preserve">Tilmelding senest den </w:t>
      </w:r>
      <w:r w:rsidR="00E04085" w:rsidRPr="00E04085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>1/11-2016</w:t>
      </w:r>
      <w:r w:rsidRPr="00AC7A48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 xml:space="preserve"> via turneringsmodulet på DSU’s</w:t>
      </w:r>
      <w:r w:rsidR="00AF08C7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 xml:space="preserve"> hjemmeside (se link på www.gribskovskakklub.dk)</w:t>
      </w:r>
      <w:r w:rsidRPr="00AC7A48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 xml:space="preserve"> </w:t>
      </w:r>
      <w:r w:rsidR="00E04085" w:rsidRPr="00E04085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>-</w:t>
      </w:r>
      <w:r w:rsidRPr="00AC7A48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 xml:space="preserve"> Sædvanen tro er det gratis at deltage</w:t>
      </w:r>
      <w:r w:rsidR="00E04085" w:rsidRPr="00E04085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>.</w:t>
      </w:r>
    </w:p>
    <w:p w:rsidR="00EF687B" w:rsidRDefault="00EF687B" w:rsidP="00AC7A48">
      <w:pPr>
        <w:rPr>
          <w:rFonts w:ascii="Georgia" w:eastAsia="Times New Roman" w:hAnsi="Georgia" w:cs="Arial"/>
          <w:color w:val="666666"/>
          <w:sz w:val="24"/>
          <w:szCs w:val="24"/>
          <w:lang w:eastAsia="da-DK"/>
        </w:rPr>
      </w:pPr>
      <w:r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>Vinderen modtager e</w:t>
      </w:r>
      <w:r w:rsidR="003C0435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>n</w:t>
      </w:r>
      <w:r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 xml:space="preserve"> gave til en værdi af 200 kr. samt klubbens vandrepokal for klubmesterskabet i hurtigskak</w:t>
      </w:r>
    </w:p>
    <w:p w:rsidR="00EF687B" w:rsidRPr="00E04085" w:rsidRDefault="003C0435" w:rsidP="00AC7A48">
      <w:pPr>
        <w:rPr>
          <w:rFonts w:ascii="Georgia" w:eastAsia="Times New Roman" w:hAnsi="Georgia" w:cs="Arial"/>
          <w:color w:val="666666"/>
          <w:sz w:val="24"/>
          <w:szCs w:val="24"/>
          <w:lang w:eastAsia="da-DK"/>
        </w:rPr>
      </w:pPr>
      <w:r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 xml:space="preserve">Turneringsleder: </w:t>
      </w:r>
      <w:r w:rsidR="007055CF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>Jørn Vestergaard</w:t>
      </w:r>
      <w:r w:rsidR="007055CF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ab/>
      </w:r>
      <w:r w:rsidR="007055CF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ab/>
        <w:t xml:space="preserve">Turneringsassistent: </w:t>
      </w:r>
      <w:r w:rsidR="003139B1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 xml:space="preserve">Finn </w:t>
      </w:r>
      <w:proofErr w:type="spellStart"/>
      <w:r w:rsidR="003139B1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>Eldor</w:t>
      </w:r>
      <w:proofErr w:type="spellEnd"/>
      <w:r w:rsidR="007055CF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 xml:space="preserve"> Sørensen</w:t>
      </w:r>
    </w:p>
    <w:p w:rsidR="00E04085" w:rsidRPr="00E04085" w:rsidRDefault="00E04085" w:rsidP="00AC7A48">
      <w:pPr>
        <w:rPr>
          <w:rFonts w:ascii="Georgia" w:hAnsi="Georgia"/>
          <w:sz w:val="24"/>
          <w:szCs w:val="24"/>
        </w:rPr>
      </w:pPr>
      <w:r w:rsidRPr="00E04085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t xml:space="preserve">Vel mødt </w:t>
      </w:r>
      <w:r w:rsidRPr="00E04085">
        <w:rPr>
          <w:rFonts w:ascii="Georgia" w:eastAsia="Times New Roman" w:hAnsi="Georgia" w:cs="Arial"/>
          <w:color w:val="666666"/>
          <w:sz w:val="24"/>
          <w:szCs w:val="24"/>
          <w:lang w:eastAsia="da-DK"/>
        </w:rPr>
        <w:sym w:font="Wingdings" w:char="F04A"/>
      </w:r>
    </w:p>
    <w:sectPr w:rsidR="00E04085" w:rsidRPr="00E040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48"/>
    <w:rsid w:val="00247951"/>
    <w:rsid w:val="003139B1"/>
    <w:rsid w:val="003C0435"/>
    <w:rsid w:val="005A0838"/>
    <w:rsid w:val="007055CF"/>
    <w:rsid w:val="00AC7A48"/>
    <w:rsid w:val="00AF08C7"/>
    <w:rsid w:val="00E04085"/>
    <w:rsid w:val="00E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946A"/>
  <w15:chartTrackingRefBased/>
  <w15:docId w15:val="{12753DDE-CDD6-4C22-AD2F-3D69B02A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C7A48"/>
    <w:rPr>
      <w:b/>
      <w:bCs/>
      <w:strike w:val="0"/>
      <w:dstrike w:val="0"/>
      <w:color w:val="3366CC"/>
      <w:u w:val="none"/>
      <w:effect w:val="none"/>
    </w:rPr>
  </w:style>
  <w:style w:type="character" w:styleId="Strk">
    <w:name w:val="Strong"/>
    <w:basedOn w:val="Standardskrifttypeiafsnit"/>
    <w:uiPriority w:val="22"/>
    <w:qFormat/>
    <w:rsid w:val="00AC7A48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968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C4C4C4"/>
                            <w:right w:val="single" w:sz="6" w:space="0" w:color="DDDDDD"/>
                          </w:divBdr>
                          <w:divsChild>
                            <w:div w:id="144626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5827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25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DDDDDD"/>
                                        <w:left w:val="single" w:sz="24" w:space="0" w:color="DDDDDD"/>
                                        <w:bottom w:val="single" w:sz="24" w:space="0" w:color="C4C4C4"/>
                                        <w:right w:val="single" w:sz="24" w:space="0" w:color="DDDDDD"/>
                                      </w:divBdr>
                                      <w:divsChild>
                                        <w:div w:id="105068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Red Barnet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Petersen</dc:creator>
  <cp:keywords/>
  <dc:description/>
  <cp:lastModifiedBy>John K. Sørensen</cp:lastModifiedBy>
  <cp:revision>6</cp:revision>
  <dcterms:created xsi:type="dcterms:W3CDTF">2016-10-14T06:11:00Z</dcterms:created>
  <dcterms:modified xsi:type="dcterms:W3CDTF">2016-10-14T09:16:00Z</dcterms:modified>
</cp:coreProperties>
</file>